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65DB8">
      <w:pPr>
        <w:pStyle w:val="FreieFormA"/>
        <w:spacing w:after="160"/>
        <w:rPr>
          <w:rFonts w:ascii="Arial Bold" w:hAnsi="Arial Bold"/>
        </w:rPr>
      </w:pPr>
      <w:r>
        <w:rPr>
          <w:rFonts w:ascii="Arial Bold" w:hAnsi="Arial Bold"/>
        </w:rPr>
        <w:t>Pressemitteilung</w:t>
      </w:r>
    </w:p>
    <w:p w:rsidR="00000000" w:rsidRDefault="00265DB8">
      <w:pPr>
        <w:pStyle w:val="FreieFormA"/>
        <w:spacing w:after="160"/>
        <w:rPr>
          <w:rFonts w:ascii="Arial Bold" w:hAnsi="Arial Bold"/>
          <w:sz w:val="32"/>
        </w:rPr>
      </w:pPr>
      <w:r>
        <w:rPr>
          <w:rFonts w:ascii="Arial Bold" w:hAnsi="Arial Bold"/>
          <w:sz w:val="32"/>
        </w:rPr>
        <w:t>Amé Toki gibt Record Release Konzert zu Gunsten des UNICEF - Projektes „Mädchenschulen in Afghanistan“</w:t>
      </w:r>
    </w:p>
    <w:p w:rsidR="00000000" w:rsidRDefault="00265DB8">
      <w:pPr>
        <w:pStyle w:val="FreieFormB"/>
        <w:tabs>
          <w:tab w:val="left" w:pos="400"/>
        </w:tabs>
        <w:rPr>
          <w:rFonts w:ascii="Arial Bold" w:hAnsi="Arial Bold"/>
          <w:sz w:val="32"/>
          <w:lang w:val="de-DE"/>
        </w:rPr>
      </w:pPr>
      <w:r>
        <w:rPr>
          <w:rFonts w:ascii="Helvetica" w:hAnsi="Helvetica"/>
          <w:b/>
          <w:sz w:val="24"/>
          <w:lang w:val="de-DE"/>
        </w:rPr>
        <w:t>26. August im Wintergarten Varieté Berlin</w:t>
      </w:r>
    </w:p>
    <w:p w:rsidR="00000000" w:rsidRDefault="00265DB8">
      <w:pPr>
        <w:pStyle w:val="FreieFormA"/>
        <w:spacing w:after="160"/>
        <w:rPr>
          <w:rFonts w:ascii="Arial" w:hAnsi="Arial"/>
        </w:rPr>
      </w:pPr>
    </w:p>
    <w:p w:rsidR="00000000" w:rsidRDefault="00265DB8">
      <w:pPr>
        <w:pStyle w:val="FreieFormA"/>
        <w:spacing w:after="160"/>
        <w:rPr>
          <w:rFonts w:ascii="Arial Italic" w:hAnsi="Arial Italic"/>
        </w:rPr>
      </w:pPr>
      <w:r>
        <w:rPr>
          <w:rFonts w:ascii="Arial Italic" w:hAnsi="Arial Italic"/>
        </w:rPr>
        <w:t>Was ist Amé Toki?</w:t>
      </w:r>
    </w:p>
    <w:p w:rsidR="00000000" w:rsidRDefault="00265DB8">
      <w:pPr>
        <w:pStyle w:val="FreieFormA"/>
        <w:spacing w:after="160"/>
        <w:rPr>
          <w:rFonts w:ascii="Arial" w:hAnsi="Arial"/>
        </w:rPr>
      </w:pPr>
      <w:r>
        <w:rPr>
          <w:rFonts w:ascii="Arial" w:hAnsi="Arial"/>
        </w:rPr>
        <w:t>Amé Toki ist ein (nicht nur) musikalisches Kunstprojekt um die Berliner Sän</w:t>
      </w:r>
      <w:r>
        <w:rPr>
          <w:rFonts w:ascii="Arial" w:hAnsi="Arial"/>
        </w:rPr>
        <w:t>gerin Sabine Lässig und den Kölner Pianisten und Komponisten Christoph Selbach.</w:t>
      </w:r>
    </w:p>
    <w:p w:rsidR="00000000" w:rsidRDefault="00265DB8">
      <w:pPr>
        <w:pStyle w:val="FreieFormA"/>
        <w:spacing w:after="160"/>
        <w:rPr>
          <w:rFonts w:ascii="Arial" w:hAnsi="Arial"/>
        </w:rPr>
      </w:pPr>
      <w:r>
        <w:rPr>
          <w:rFonts w:ascii="Arial" w:hAnsi="Arial"/>
        </w:rPr>
        <w:t>Ihre Musik wird vom Swinging Berlin der 20er Jahre, der globalisierten Jetzt-Zeit und dem rastlosen Gefühl elektronischer Hi-Tech-Welten beeinflusst. Die Spannungen dieser Pole</w:t>
      </w:r>
      <w:r>
        <w:rPr>
          <w:rFonts w:ascii="Arial" w:hAnsi="Arial"/>
        </w:rPr>
        <w:t xml:space="preserve"> erzeugen die besondere und einzigartige Klangwelt dieses Projektes - ein Crossover mit extremer Spannweite. </w:t>
      </w:r>
    </w:p>
    <w:p w:rsidR="00000000" w:rsidRDefault="00265DB8">
      <w:pPr>
        <w:pStyle w:val="FreieFormA"/>
        <w:spacing w:after="160"/>
        <w:rPr>
          <w:rFonts w:ascii="Arial" w:hAnsi="Arial"/>
        </w:rPr>
      </w:pPr>
      <w:r>
        <w:rPr>
          <w:rFonts w:ascii="Arial" w:hAnsi="Arial"/>
        </w:rPr>
        <w:t>Ihre Texte spannen sich von tiefgründigen Gedankensplittern in verschiedensten Sprachen bis hin zu Gedichtvertonungen. Mal augenzwinkernd, mal mel</w:t>
      </w:r>
      <w:r>
        <w:rPr>
          <w:rFonts w:ascii="Arial" w:hAnsi="Arial"/>
        </w:rPr>
        <w:t>ancholisch, aber immer mit einem leisen Lächeln nimmt Amé Toki ihr Publikum mit auf eine Reise durch ihr Innerstes.</w:t>
      </w:r>
    </w:p>
    <w:p w:rsidR="00000000" w:rsidRDefault="00265DB8">
      <w:pPr>
        <w:pStyle w:val="FreieFormA"/>
        <w:spacing w:after="160"/>
        <w:rPr>
          <w:rFonts w:ascii="Arial" w:hAnsi="Arial"/>
        </w:rPr>
      </w:pPr>
    </w:p>
    <w:p w:rsidR="00000000" w:rsidRDefault="00265DB8">
      <w:pPr>
        <w:pStyle w:val="FreieFormA"/>
        <w:spacing w:after="160"/>
        <w:rPr>
          <w:rFonts w:ascii="Arial Italic" w:hAnsi="Arial Italic"/>
        </w:rPr>
      </w:pPr>
      <w:r>
        <w:rPr>
          <w:rFonts w:ascii="Arial Italic" w:hAnsi="Arial Italic"/>
        </w:rPr>
        <w:t>Über das Album</w:t>
      </w:r>
    </w:p>
    <w:p w:rsidR="00000000" w:rsidRDefault="00265DB8">
      <w:pPr>
        <w:pStyle w:val="FreieFormA"/>
        <w:spacing w:after="160"/>
        <w:rPr>
          <w:rFonts w:ascii="Arial" w:hAnsi="Arial"/>
        </w:rPr>
      </w:pPr>
      <w:r>
        <w:rPr>
          <w:rFonts w:ascii="Arial" w:hAnsi="Arial"/>
        </w:rPr>
        <w:t>Mit neuen „Chansons-für´s-21. Jahrhundert“ setzt Amé Toki wieder einmal eine klare Marke in der Musikwelt. Das neue Album tr</w:t>
      </w:r>
      <w:r>
        <w:rPr>
          <w:rFonts w:ascii="Arial" w:hAnsi="Arial"/>
        </w:rPr>
        <w:t>ägt den Titel „Guten Morgen“ und erscheint am 26. Juli. </w:t>
      </w:r>
    </w:p>
    <w:p w:rsidR="00000000" w:rsidRDefault="00265DB8">
      <w:pPr>
        <w:pStyle w:val="FreieFormA"/>
        <w:spacing w:after="160"/>
        <w:rPr>
          <w:rFonts w:ascii="Arial" w:hAnsi="Arial"/>
        </w:rPr>
      </w:pPr>
      <w:r>
        <w:rPr>
          <w:rFonts w:ascii="Arial" w:hAnsi="Arial"/>
        </w:rPr>
        <w:t>Die Meister des Crossover haben diesmal mit sage und schreibe 29 hochkarätigen Künstlern an 11 Songs gearbeitet. Das Ergebnis klingt nach sattem, handgemachtem Sound, der auf bestechend klare elektro</w:t>
      </w:r>
      <w:r>
        <w:rPr>
          <w:rFonts w:ascii="Arial" w:hAnsi="Arial"/>
        </w:rPr>
        <w:t>nische Klangwelten trifft.</w:t>
      </w:r>
    </w:p>
    <w:p w:rsidR="00000000" w:rsidRDefault="00265D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906"/>
        </w:tabs>
        <w:spacing w:after="240"/>
      </w:pPr>
      <w:r>
        <w:rPr>
          <w:rFonts w:ascii="Arial" w:hAnsi="Arial"/>
        </w:rPr>
        <w:t>Die Musik von Amé Toki lässt uns in eine Welt abseits vom trüben Alltag tauchen und macht immer wieder Spaß.</w:t>
      </w:r>
    </w:p>
    <w:p w:rsidR="00000000" w:rsidRDefault="00265DB8">
      <w:pPr>
        <w:pStyle w:val="FreieFormA"/>
        <w:spacing w:after="160"/>
        <w:rPr>
          <w:rFonts w:ascii="Arial" w:hAnsi="Arial"/>
        </w:rPr>
      </w:pPr>
    </w:p>
    <w:p w:rsidR="00000000" w:rsidRDefault="00265DB8">
      <w:pPr>
        <w:pStyle w:val="FreieFormA"/>
        <w:spacing w:after="160"/>
        <w:rPr>
          <w:rFonts w:ascii="Arial Italic" w:hAnsi="Arial Italic"/>
        </w:rPr>
      </w:pPr>
      <w:r>
        <w:rPr>
          <w:rFonts w:ascii="Arial Italic" w:hAnsi="Arial Italic"/>
        </w:rPr>
        <w:t>Über das Konzert</w:t>
      </w:r>
    </w:p>
    <w:p w:rsidR="00000000" w:rsidRDefault="00265DB8">
      <w:pPr>
        <w:pStyle w:val="FreieFormA"/>
        <w:spacing w:after="160"/>
        <w:rPr>
          <w:rFonts w:ascii="Arial" w:hAnsi="Arial"/>
        </w:rPr>
      </w:pPr>
      <w:r>
        <w:rPr>
          <w:rFonts w:ascii="Arial" w:hAnsi="Arial"/>
        </w:rPr>
        <w:t>Amé Toki präsentiert ihr neues Album im Wintergarten, in dem Haus, das für das Genre „Chanson“ eine im</w:t>
      </w:r>
      <w:r>
        <w:rPr>
          <w:rFonts w:ascii="Arial" w:hAnsi="Arial"/>
        </w:rPr>
        <w:t>mense Tradition hat. </w:t>
      </w:r>
    </w:p>
    <w:p w:rsidR="00000000" w:rsidRDefault="00265DB8">
      <w:pPr>
        <w:pStyle w:val="FreieFormA"/>
        <w:spacing w:after="160"/>
        <w:rPr>
          <w:rFonts w:ascii="Arial" w:hAnsi="Arial"/>
        </w:rPr>
      </w:pPr>
      <w:r>
        <w:rPr>
          <w:rFonts w:ascii="Arial" w:hAnsi="Arial"/>
        </w:rPr>
        <w:t>„Ich möchte von der Inspiration und Unterstützung, die wir bei der Produktion dieses Albums von so vielen Menschen bekommen haben, etwas weitergeben.“ </w:t>
      </w:r>
    </w:p>
    <w:p w:rsidR="00000000" w:rsidRDefault="00265DB8">
      <w:pPr>
        <w:pStyle w:val="FreieFormA"/>
        <w:spacing w:after="160"/>
        <w:rPr>
          <w:rFonts w:ascii="Arial" w:hAnsi="Arial"/>
        </w:rPr>
      </w:pPr>
      <w:r>
        <w:rPr>
          <w:rFonts w:ascii="Arial" w:hAnsi="Arial"/>
        </w:rPr>
        <w:t>Diese Worte waren die Initialzündung für die Idee, etwas von dem kulturellem Reich</w:t>
      </w:r>
      <w:r>
        <w:rPr>
          <w:rFonts w:ascii="Arial" w:hAnsi="Arial"/>
        </w:rPr>
        <w:t>tum dieser Produktion an Orte und Menschen weiterzugeben, die Unterstützung für ihre Kultur lebensnotwendig brauchen. So entstand die Zusammenarbeit mit der UNICEF und als Mutter zweier Töchter lag ihr das Projekt „Mädchenschulen für Afghanistan“ besonders</w:t>
      </w:r>
      <w:r>
        <w:rPr>
          <w:rFonts w:ascii="Arial" w:hAnsi="Arial"/>
        </w:rPr>
        <w:t xml:space="preserve"> am Herzen. </w:t>
      </w:r>
    </w:p>
    <w:p w:rsidR="00000000" w:rsidRDefault="00265DB8">
      <w:pPr>
        <w:pStyle w:val="FreieFormA"/>
        <w:spacing w:after="160"/>
        <w:rPr>
          <w:rFonts w:ascii="Arial" w:hAnsi="Arial"/>
        </w:rPr>
      </w:pPr>
      <w:r>
        <w:rPr>
          <w:rFonts w:ascii="Arial" w:hAnsi="Arial"/>
        </w:rPr>
        <w:lastRenderedPageBreak/>
        <w:t>Wer Amé Toki von der Bühne her kennt, weiß, dass man hier nicht nur eine Sängerin mit ihrer Band erlebt, sondern dass bei ihren Konzerten Klänge und Bilder zu einer ganz eigenen Welt zusammenschmelzen. Der Kölner Videokünstler Uli Sigg und der</w:t>
      </w:r>
      <w:r>
        <w:rPr>
          <w:rFonts w:ascii="Arial" w:hAnsi="Arial"/>
        </w:rPr>
        <w:t xml:space="preserve"> Londoner Maler Georg Meyer-Wiel schaffen live eine Raumwelt für die Reise, auf die Amé Toki ihr Publikum mitnimmt. </w:t>
      </w:r>
    </w:p>
    <w:p w:rsidR="00000000" w:rsidRDefault="00265DB8">
      <w:pPr>
        <w:pStyle w:val="FreieFormA"/>
        <w:spacing w:after="160"/>
        <w:rPr>
          <w:rFonts w:ascii="Arial" w:hAnsi="Arial"/>
        </w:rPr>
      </w:pPr>
      <w:r>
        <w:rPr>
          <w:rFonts w:ascii="Arial" w:hAnsi="Arial"/>
        </w:rPr>
        <w:t xml:space="preserve">Noch etwas ganz Besonderes an dem Projekt Amé Toki ist, wie viele Künstler es immer wieder anzieht: von den 29 hochkarätigen Musikern, die </w:t>
      </w:r>
      <w:r>
        <w:rPr>
          <w:rFonts w:ascii="Arial" w:hAnsi="Arial"/>
        </w:rPr>
        <w:t>auf dem neuen Album „Guten Morgen“ zu hören sind, werden 24 bei dem Charity-Konzert im Wintergarten dabei sein. </w:t>
      </w:r>
    </w:p>
    <w:p w:rsidR="00000000" w:rsidRDefault="00265DB8">
      <w:pPr>
        <w:pStyle w:val="FreieFormA"/>
        <w:spacing w:after="160"/>
        <w:rPr>
          <w:rFonts w:ascii="Arial" w:hAnsi="Arial"/>
        </w:rPr>
      </w:pPr>
    </w:p>
    <w:p w:rsidR="00000000" w:rsidRDefault="00265DB8">
      <w:pPr>
        <w:pStyle w:val="FreieFormA"/>
        <w:spacing w:after="160"/>
        <w:rPr>
          <w:rFonts w:ascii="Arial Italic" w:hAnsi="Arial Italic"/>
        </w:rPr>
      </w:pPr>
      <w:r>
        <w:rPr>
          <w:rFonts w:ascii="Arial Italic" w:hAnsi="Arial Italic"/>
        </w:rPr>
        <w:t>Über das UNICEF-Projekt „Mädchenschulen in Afghanistan“</w:t>
      </w:r>
    </w:p>
    <w:p w:rsidR="00000000" w:rsidRDefault="00265DB8">
      <w:pPr>
        <w:pStyle w:val="FreieFormA"/>
        <w:spacing w:after="240"/>
        <w:rPr>
          <w:rFonts w:ascii="Arial" w:hAnsi="Arial"/>
        </w:rPr>
      </w:pPr>
      <w:r>
        <w:rPr>
          <w:rFonts w:ascii="Arial" w:hAnsi="Arial"/>
        </w:rPr>
        <w:t>Der Wiederaufbau des von jahrzehntelangem Krieg gezeichneten Afghanistan wird noch vie</w:t>
      </w:r>
      <w:r>
        <w:rPr>
          <w:rFonts w:ascii="Arial" w:hAnsi="Arial"/>
        </w:rPr>
        <w:t>le Jahre dauern. Für dauerhaften Frieden und Entwicklung braucht das Land vor allem eines: Bildung.</w:t>
      </w:r>
    </w:p>
    <w:p w:rsidR="00000000" w:rsidRDefault="00265DB8">
      <w:pPr>
        <w:pStyle w:val="FreieFormA"/>
        <w:spacing w:after="240"/>
        <w:rPr>
          <w:rFonts w:ascii="Arial" w:hAnsi="Arial"/>
        </w:rPr>
      </w:pPr>
      <w:r>
        <w:rPr>
          <w:rFonts w:ascii="Arial" w:hAnsi="Arial"/>
        </w:rPr>
        <w:t xml:space="preserve">Armut und Bürgerkrieg haben ganze Generationen vom Lernen ausgeschlossen. Vor allem Mädchen sind benachteiligt: Unter den Taliban war ihnen der Schulbesuch </w:t>
      </w:r>
      <w:r>
        <w:rPr>
          <w:rFonts w:ascii="Arial" w:hAnsi="Arial"/>
        </w:rPr>
        <w:t>verboten. Und noch immer sind 1,5 Millionen Mädchen im Grundschulalter vom Unterricht ausgeschlossen – das sind mehr als die Hälfte. Nur fünf Prozent der afghanischen Frauen können Lesen und Schreiben. UNICEF richtet deshalb einfache  Schulen in den Dörfer</w:t>
      </w:r>
      <w:r>
        <w:rPr>
          <w:rFonts w:ascii="Arial" w:hAnsi="Arial"/>
        </w:rPr>
        <w:t>n ein, stellt auch Schulmaterial bereit und hilft bei der Lehrerausbildung.</w:t>
      </w:r>
    </w:p>
    <w:p w:rsidR="00000000" w:rsidRDefault="00265DB8">
      <w:pPr>
        <w:pStyle w:val="FreieFormA"/>
        <w:spacing w:after="240"/>
        <w:rPr>
          <w:rFonts w:ascii="Arial" w:hAnsi="Arial"/>
        </w:rPr>
      </w:pPr>
      <w:r>
        <w:rPr>
          <w:rFonts w:ascii="Arial" w:hAnsi="Arial"/>
        </w:rPr>
        <w:t>In Privathäusern, Moscheen oder Gemeinderäumen der Dörfer hilft UNICEF, 400 so genannte Hausschulen einzurichten. So müssen die Mädchen keine langen Wege zurücklegen. UNICEF versor</w:t>
      </w:r>
      <w:r>
        <w:rPr>
          <w:rFonts w:ascii="Arial" w:hAnsi="Arial"/>
        </w:rPr>
        <w:t>gt die Schülerinnen mit Büchern, Heften und Stiften. Bei Bedarf werden auch Schulzelte bereitgestellt. Gemeinsam mit dem afghanischen Bildungsministerium stellt UNICEF sicher, dass die Mädchen einen anerkannten Abschluss machen und später eine weiterführen</w:t>
      </w:r>
      <w:r>
        <w:rPr>
          <w:rFonts w:ascii="Arial" w:hAnsi="Arial"/>
        </w:rPr>
        <w:t>de Schule besuchen können.</w:t>
      </w:r>
    </w:p>
    <w:p w:rsidR="00000000" w:rsidRDefault="00265DB8">
      <w:pPr>
        <w:pStyle w:val="FreieFormA"/>
        <w:spacing w:after="240"/>
      </w:pPr>
      <w:r>
        <w:rPr>
          <w:rFonts w:ascii="Arial" w:hAnsi="Arial"/>
        </w:rPr>
        <w:t>_____________________________________________________________________</w:t>
      </w:r>
    </w:p>
    <w:p w:rsidR="00000000" w:rsidRDefault="00265D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8906"/>
        </w:tabs>
        <w:spacing w:after="240"/>
        <w:rPr>
          <w:rFonts w:ascii="Arial" w:hAnsi="Arial"/>
        </w:rPr>
      </w:pPr>
      <w:r>
        <w:rPr>
          <w:rFonts w:ascii="Arial" w:hAnsi="Arial"/>
        </w:rPr>
        <w:t>Die Veranstaltung trägt den Namen:</w:t>
      </w:r>
    </w:p>
    <w:p w:rsidR="00000000" w:rsidRDefault="00265D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rPr>
          <w:rFonts w:ascii="Arial Bold" w:hAnsi="Arial Bold"/>
        </w:rPr>
      </w:pPr>
      <w:r>
        <w:rPr>
          <w:rFonts w:ascii="Arial Bold" w:hAnsi="Arial Bold"/>
        </w:rPr>
        <w:t xml:space="preserve">Guten Morgen </w:t>
      </w:r>
      <w:bookmarkStart w:id="0" w:name="GoBack"/>
      <w:bookmarkEnd w:id="0"/>
      <w:r>
        <w:rPr>
          <w:rFonts w:ascii="Arial Bold" w:hAnsi="Arial Bold"/>
        </w:rPr>
        <w:t xml:space="preserve">Wirklichkeit </w:t>
      </w:r>
    </w:p>
    <w:p w:rsidR="00000000" w:rsidRDefault="00265D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rPr>
          <w:rFonts w:ascii="Arial Italic" w:hAnsi="Arial Italic"/>
        </w:rPr>
      </w:pPr>
      <w:r>
        <w:rPr>
          <w:rFonts w:ascii="Arial Italic" w:hAnsi="Arial Italic"/>
        </w:rPr>
        <w:t>Der Wintergarten Berlin präsentiert:</w:t>
      </w:r>
    </w:p>
    <w:p w:rsidR="00000000" w:rsidRDefault="00265D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rPr>
          <w:rFonts w:ascii="Arial Italic" w:hAnsi="Arial Italic"/>
        </w:rPr>
      </w:pPr>
      <w:r>
        <w:rPr>
          <w:rFonts w:ascii="Arial Italic" w:hAnsi="Arial Italic"/>
        </w:rPr>
        <w:t>AMÉ TOKI und Orchester - ein Konzert zugunsten des UNICEF-Pr</w:t>
      </w:r>
      <w:r>
        <w:rPr>
          <w:rFonts w:ascii="Arial Italic" w:hAnsi="Arial Italic"/>
        </w:rPr>
        <w:t>ojektes „Mädchenschulen in Afghanistan“</w:t>
      </w:r>
    </w:p>
    <w:p w:rsidR="00000000" w:rsidRDefault="00265D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rPr>
          <w:rFonts w:ascii="Arial Italic" w:hAnsi="Arial Italic"/>
        </w:rPr>
      </w:pPr>
    </w:p>
    <w:p w:rsidR="00000000" w:rsidRDefault="00265D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rPr>
          <w:rFonts w:ascii="Arial Italic" w:hAnsi="Arial Italic"/>
        </w:rPr>
      </w:pPr>
      <w:r>
        <w:rPr>
          <w:rFonts w:ascii="Arial" w:hAnsi="Arial"/>
        </w:rPr>
        <w:t>Moderation: Julia Richter</w:t>
      </w:r>
    </w:p>
    <w:p w:rsidR="00000000" w:rsidRDefault="00265D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rPr>
          <w:rFonts w:ascii="Arial" w:hAnsi="Arial"/>
        </w:rPr>
      </w:pPr>
      <w:r>
        <w:rPr>
          <w:rFonts w:ascii="Arial" w:hAnsi="Arial"/>
        </w:rPr>
        <w:t>Zeitpunkt: 26.08.2013, 20:00 Uhr</w:t>
      </w:r>
    </w:p>
    <w:p w:rsidR="00000000" w:rsidRDefault="00265D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rPr>
          <w:rFonts w:ascii="Helvetica" w:hAnsi="Helvetica"/>
        </w:rPr>
      </w:pPr>
      <w:r>
        <w:rPr>
          <w:rFonts w:ascii="Arial" w:hAnsi="Arial"/>
        </w:rPr>
        <w:t>Ort: Wintergarten Varieté Berlin</w:t>
      </w:r>
    </w:p>
    <w:p w:rsidR="00000000" w:rsidRDefault="00265DB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rPr>
          <w:u w:val="single"/>
        </w:rPr>
      </w:pPr>
    </w:p>
    <w:p w:rsidR="00265DB8" w:rsidRDefault="00265DB8">
      <w:pPr>
        <w:pStyle w:val="FreieFormB"/>
        <w:rPr>
          <w:rFonts w:eastAsia="Times New Roman"/>
          <w:color w:val="auto"/>
          <w:lang w:eastAsia="de-DE"/>
        </w:rPr>
      </w:pPr>
      <w:r>
        <w:rPr>
          <w:rFonts w:ascii="Arial Italic" w:hAnsi="Arial Italic"/>
          <w:sz w:val="24"/>
          <w:lang w:val="de-DE"/>
        </w:rPr>
        <w:t xml:space="preserve">Karten ab 18 € zzgl. VVK-Gebühr unter der Tickethotline 030 - 588 433 oder zum Selberdrucken zu Hause unter </w:t>
      </w:r>
      <w:hyperlink r:id="rId6" w:history="1">
        <w:r>
          <w:rPr>
            <w:rFonts w:ascii="Helvetica" w:hAnsi="Helvetica"/>
            <w:i/>
            <w:color w:val="00008A"/>
            <w:sz w:val="24"/>
            <w:u w:val="single"/>
            <w:lang w:val="de-DE"/>
          </w:rPr>
          <w:t>www.wintergarten-berlin.de</w:t>
        </w:r>
      </w:hyperlink>
    </w:p>
    <w:sectPr w:rsidR="00265DB8">
      <w:headerReference w:type="even" r:id="rId7"/>
      <w:headerReference w:type="default" r:id="rId8"/>
      <w:footerReference w:type="even" r:id="rId9"/>
      <w:footerReference w:type="default" r:id="rId10"/>
      <w:pgSz w:w="12240" w:h="15840"/>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DB8" w:rsidRDefault="00265DB8">
      <w:r>
        <w:separator/>
      </w:r>
    </w:p>
  </w:endnote>
  <w:endnote w:type="continuationSeparator" w:id="1">
    <w:p w:rsidR="00265DB8" w:rsidRDefault="00265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Arial Bold">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Italic">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5DB8">
    <w:pPr>
      <w:pStyle w:val="Frei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rPr>
        <w:rFonts w:ascii="Times New Roman" w:eastAsia="Times New Roman" w:hAnsi="Times New Roman"/>
        <w:color w:val="auto"/>
        <w:sz w:val="20"/>
        <w:lang w:val="de-DE" w:eastAsia="de-D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5DB8">
    <w:pPr>
      <w:pStyle w:val="Frei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rPr>
        <w:rFonts w:ascii="Times New Roman" w:eastAsia="Times New Roman" w:hAnsi="Times New Roman"/>
        <w:color w:val="auto"/>
        <w:sz w:val="20"/>
        <w:lang w:val="de-DE" w:eastAsia="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DB8" w:rsidRDefault="00265DB8">
      <w:r>
        <w:separator/>
      </w:r>
    </w:p>
  </w:footnote>
  <w:footnote w:type="continuationSeparator" w:id="1">
    <w:p w:rsidR="00265DB8" w:rsidRDefault="00265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5DB8">
    <w:pPr>
      <w:pStyle w:val="Frei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rPr>
        <w:rFonts w:ascii="Times New Roman" w:eastAsia="Times New Roman" w:hAnsi="Times New Roman"/>
        <w:color w:val="auto"/>
        <w:sz w:val="20"/>
        <w:lang w:val="de-DE" w:eastAsia="de-D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65DB8">
    <w:pPr>
      <w:pStyle w:val="FreieFor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06"/>
      </w:tabs>
      <w:rPr>
        <w:rFonts w:ascii="Times New Roman" w:eastAsia="Times New Roman" w:hAnsi="Times New Roman"/>
        <w:color w:val="auto"/>
        <w:sz w:val="20"/>
        <w:lang w:val="de-DE" w:eastAsia="de-D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oNotTrackMoves/>
  <w:defaultTabStop w:val="720"/>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6DEF"/>
    <w:rsid w:val="00265DB8"/>
    <w:rsid w:val="00336DE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rPr>
      <w:rFonts w:ascii="Lucida Grande" w:eastAsia="ヒラギノ角ゴ Pro W3" w:hAnsi="Lucida Grande"/>
      <w:color w:val="000000"/>
      <w:sz w:val="24"/>
      <w:szCs w:val="24"/>
      <w:lang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reieFormA">
    <w:name w:val="Freie Form A"/>
    <w:rPr>
      <w:rFonts w:ascii="Lucida Grande" w:eastAsia="ヒラギノ角ゴ Pro W3" w:hAnsi="Lucida Grande"/>
      <w:color w:val="000000"/>
      <w:sz w:val="24"/>
    </w:rPr>
  </w:style>
  <w:style w:type="paragraph" w:customStyle="1" w:styleId="FreieFormB">
    <w:name w:val="Freie Form B"/>
    <w:rPr>
      <w:rFonts w:eastAsia="ヒラギノ角ゴ Pro W3"/>
      <w:color w:val="000000"/>
      <w:lang w:val="de-DE"/>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ntergarten-berlin.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3812</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Natascha NASH Nopper</dc:creator>
  <cp:keywords/>
  <cp:lastModifiedBy>Christoph</cp:lastModifiedBy>
  <cp:revision>2</cp:revision>
  <dcterms:created xsi:type="dcterms:W3CDTF">2013-06-28T15:21:00Z</dcterms:created>
  <dcterms:modified xsi:type="dcterms:W3CDTF">2013-06-28T15:21:00Z</dcterms:modified>
</cp:coreProperties>
</file>